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1FD5" w14:textId="5CC217AB" w:rsidR="00A44498" w:rsidRPr="007230B2" w:rsidRDefault="00A44498" w:rsidP="00A44498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Morelia, Michoacán a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marzo de 2021.</w:t>
      </w:r>
    </w:p>
    <w:p w14:paraId="5C66FE7A" w14:textId="4201A6F1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C. Carlos Maldonado Mendoza</w:t>
      </w:r>
    </w:p>
    <w:p w14:paraId="763D6ED3" w14:textId="77777777" w:rsidR="00A44498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DD1930F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5C036A68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0A160E52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0DED93DB" w14:textId="77777777" w:rsidR="00585584" w:rsidRDefault="00585584" w:rsidP="00585584">
      <w:pPr>
        <w:spacing w:line="240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>Re. Oferta irrevocable para la Licitación Pública 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SFA-LP-LI2021-02/2021 </w:t>
      </w:r>
    </w:p>
    <w:p w14:paraId="6E4DFF97" w14:textId="77777777" w:rsidR="00585584" w:rsidRDefault="00585584" w:rsidP="00585584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3063A7">
        <w:rPr>
          <w:rFonts w:asciiTheme="minorHAnsi" w:hAnsiTheme="minorHAnsi" w:cs="Arial"/>
          <w:b/>
          <w:bCs/>
          <w:sz w:val="22"/>
          <w:szCs w:val="22"/>
        </w:rPr>
        <w:t>(en segunda convocatoria a la licitación pública No. SFA-LP-LI2021-01/2021)</w:t>
      </w:r>
      <w:r>
        <w:rPr>
          <w:rFonts w:ascii="Calibri" w:hAnsi="Calibri"/>
          <w:b/>
          <w:bCs/>
          <w:spacing w:val="6"/>
          <w:sz w:val="22"/>
          <w:szCs w:val="20"/>
        </w:rPr>
        <w:t xml:space="preserve">, </w:t>
      </w:r>
    </w:p>
    <w:bookmarkEnd w:id="0"/>
    <w:p w14:paraId="506B11D6" w14:textId="32558492" w:rsidR="00A44498" w:rsidRPr="007230B2" w:rsidRDefault="00A44498" w:rsidP="00A44498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>
        <w:rPr>
          <w:rFonts w:ascii="Calibri" w:hAnsi="Calibri"/>
          <w:b/>
          <w:bCs/>
          <w:spacing w:val="6"/>
          <w:sz w:val="22"/>
          <w:szCs w:val="20"/>
        </w:rPr>
        <w:t xml:space="preserve">Financiamiento </w:t>
      </w:r>
      <w:proofErr w:type="spellStart"/>
      <w:r>
        <w:rPr>
          <w:rFonts w:ascii="Calibri" w:hAnsi="Calibri"/>
          <w:b/>
          <w:bCs/>
          <w:spacing w:val="6"/>
          <w:sz w:val="22"/>
          <w:szCs w:val="20"/>
        </w:rPr>
        <w:t>Banobras</w:t>
      </w:r>
      <w:proofErr w:type="spellEnd"/>
      <w:r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DA5A18">
        <w:rPr>
          <w:rFonts w:ascii="Calibri" w:hAnsi="Calibri"/>
          <w:b/>
          <w:bCs/>
          <w:spacing w:val="6"/>
          <w:sz w:val="22"/>
          <w:szCs w:val="20"/>
        </w:rPr>
        <w:t>3</w:t>
      </w:r>
    </w:p>
    <w:p w14:paraId="3698295E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0677C0D6" w14:textId="460754E2" w:rsidR="00A44498" w:rsidRPr="00D61F1F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5C68D7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[mes]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r w:rsidRPr="00D61F1F">
        <w:rPr>
          <w:rFonts w:ascii="Calibri" w:hAnsi="Calibri"/>
          <w:spacing w:val="6"/>
          <w:sz w:val="22"/>
          <w:szCs w:val="20"/>
        </w:rPr>
        <w:t>Licitación Pública No. SFA-LP-LI2021-01/2021</w:t>
      </w:r>
      <w:r w:rsidR="00585584">
        <w:rPr>
          <w:rFonts w:ascii="Calibri" w:hAnsi="Calibri"/>
          <w:spacing w:val="6"/>
          <w:sz w:val="22"/>
          <w:szCs w:val="20"/>
        </w:rPr>
        <w:t xml:space="preserve"> (en segunda convocatoria a la licitación pública </w:t>
      </w:r>
      <w:r w:rsidR="00585584" w:rsidRPr="00D61F1F">
        <w:rPr>
          <w:rFonts w:ascii="Calibri" w:hAnsi="Calibri"/>
          <w:spacing w:val="6"/>
          <w:sz w:val="22"/>
          <w:szCs w:val="20"/>
        </w:rPr>
        <w:t>No. SFA-LP-LI2021-01/2021</w:t>
      </w:r>
      <w:r w:rsidR="00585584">
        <w:rPr>
          <w:rFonts w:ascii="Calibri" w:hAnsi="Calibri"/>
          <w:spacing w:val="6"/>
          <w:sz w:val="22"/>
          <w:szCs w:val="20"/>
        </w:rPr>
        <w:t xml:space="preserve">) </w:t>
      </w:r>
      <w:r>
        <w:rPr>
          <w:rFonts w:ascii="Calibri" w:hAnsi="Calibri"/>
          <w:spacing w:val="6"/>
          <w:sz w:val="22"/>
          <w:szCs w:val="20"/>
        </w:rPr>
        <w:t xml:space="preserve">convocada el </w:t>
      </w:r>
      <w:r w:rsidR="008F2FEB">
        <w:rPr>
          <w:rFonts w:ascii="Calibri" w:hAnsi="Calibri"/>
          <w:spacing w:val="6"/>
          <w:sz w:val="22"/>
          <w:szCs w:val="20"/>
        </w:rPr>
        <w:t>22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8F2FEB">
        <w:rPr>
          <w:rFonts w:ascii="Calibri" w:hAnsi="Calibri"/>
          <w:spacing w:val="6"/>
          <w:sz w:val="22"/>
          <w:szCs w:val="20"/>
        </w:rPr>
        <w:t xml:space="preserve">marzo </w:t>
      </w:r>
      <w:r>
        <w:rPr>
          <w:rFonts w:ascii="Calibri" w:hAnsi="Calibri"/>
          <w:spacing w:val="6"/>
          <w:sz w:val="22"/>
          <w:szCs w:val="20"/>
        </w:rPr>
        <w:t>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proofErr w:type="spellStart"/>
      <w:r>
        <w:rPr>
          <w:rFonts w:ascii="Calibri" w:hAnsi="Calibri"/>
          <w:spacing w:val="6"/>
          <w:sz w:val="22"/>
          <w:szCs w:val="20"/>
        </w:rPr>
        <w:t>Banobras</w:t>
      </w:r>
      <w:proofErr w:type="spellEnd"/>
      <w:r>
        <w:rPr>
          <w:rFonts w:ascii="Calibri" w:hAnsi="Calibri"/>
          <w:spacing w:val="6"/>
          <w:sz w:val="22"/>
          <w:szCs w:val="20"/>
        </w:rPr>
        <w:t xml:space="preserve"> 3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3B2D825F" w14:textId="77777777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BEF4BEE" w14:textId="77777777" w:rsidR="00A44498" w:rsidRDefault="00A44498" w:rsidP="00A44498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0640C600" w14:textId="77777777" w:rsidR="00A44498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DF8ADFC" w14:textId="77777777" w:rsidR="00A44498" w:rsidRPr="007230B2" w:rsidRDefault="00A44498" w:rsidP="00A44498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4837A165" w14:textId="77777777" w:rsidR="00A44498" w:rsidRPr="007230B2" w:rsidRDefault="00A44498" w:rsidP="00A44498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19377B7B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0088E4B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EBB21D1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C0D0088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9DA29D2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71835FA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A44498" w:rsidRPr="007230B2" w14:paraId="613326A1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8B9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4C0" w14:textId="77777777" w:rsidR="00A44498" w:rsidRPr="000B7C52" w:rsidRDefault="00A44498" w:rsidP="00A316B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C7E37E6" w14:textId="77777777" w:rsidR="00A44498" w:rsidRPr="000B7C5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A44498" w:rsidRPr="007230B2" w14:paraId="11B899F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18C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643CA047" w14:textId="77777777" w:rsidR="00A44498" w:rsidRPr="008C1BAE" w:rsidRDefault="00A44498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47C" w14:textId="65B57F78" w:rsidR="00A44498" w:rsidRPr="00A44498" w:rsidRDefault="00A44498" w:rsidP="00A444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Contrato de apertura de crédito simple de fecha 25 de mayo de 2018, celebrado con </w:t>
            </w:r>
            <w:proofErr w:type="spellStart"/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Banobras</w:t>
            </w:r>
            <w:proofErr w:type="spellEnd"/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hasta por la cantidad de $2,100´000,000.00 (dos mil cien millones de pesos 00/100 M.N.) y su primer convenio modificatorio de fecha 3 de diciembre de 2019 (el “</w:t>
            </w:r>
            <w:r w:rsidRPr="00A44498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Financiamiento </w:t>
            </w:r>
            <w:proofErr w:type="spellStart"/>
            <w:r w:rsidRPr="00A44498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 w:rsidRPr="00A44498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 3</w:t>
            </w: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496A652F" w14:textId="77777777" w:rsidR="00A44498" w:rsidRPr="008C1BAE" w:rsidRDefault="00A44498" w:rsidP="00A44498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A44498" w:rsidRPr="007230B2" w14:paraId="6488268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CB1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6CA6" w14:textId="77777777" w:rsidR="00DA5A18" w:rsidRDefault="00585584" w:rsidP="00DA5A18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$1,989,722,814.22 (un mil novecientos ochenta y nueve millones setecientos veintidós mil ochocientos catorce pesos 22/100 M.N.).</w:t>
            </w: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1DDDE432" w14:textId="119B185D" w:rsidR="00585584" w:rsidRPr="00D75CBA" w:rsidRDefault="00585584" w:rsidP="00DA5A1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744259C2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D7A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Plazo:</w:t>
            </w:r>
          </w:p>
          <w:p w14:paraId="34E6A4A4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0D2" w14:textId="1E01F2A9" w:rsidR="00A44498" w:rsidRPr="00D75CBA" w:rsidRDefault="00585584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EF5C0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1,066 (mil sesenta y seis)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44498"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días, contados a partir de la Fecha de Inicio de la confirmación</w:t>
            </w:r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31F73894" w14:textId="77777777" w:rsidR="00A44498" w:rsidRPr="00D75CBA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0435E8C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91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 xml:space="preserve">Fecha de Inicio del </w:t>
            </w:r>
          </w:p>
          <w:p w14:paraId="60B7C91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05AAC1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A77" w14:textId="228BE889" w:rsidR="00A44498" w:rsidRPr="00D75CBA" w:rsidRDefault="00585584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31</w:t>
            </w:r>
            <w:r w:rsidR="005C68D7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marzo </w:t>
            </w:r>
            <w:r w:rsidR="00A44498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  <w:r w:rsidR="005C68D7"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DE2F564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257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209C411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500" w14:textId="003729AA" w:rsidR="00A44498" w:rsidRPr="00D75CBA" w:rsidRDefault="005C68D7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29 de febrero de 2024 </w:t>
            </w:r>
            <w:r w:rsidR="00A44498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71E44975" w14:textId="77777777" w:rsidR="00A44498" w:rsidRPr="00D75CBA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10F8057D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48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29070746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D2D" w14:textId="68BE404C" w:rsidR="00A44498" w:rsidRPr="007230B2" w:rsidRDefault="00A44498" w:rsidP="00A316B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3)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867CB89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7215267A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12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F0" w14:textId="1C0B926F" w:rsidR="00A44498" w:rsidRDefault="005C68D7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n cada Fecha de Pago del Financiamiento </w:t>
            </w:r>
            <w:proofErr w:type="spellStart"/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3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</w:t>
            </w:r>
            <w:proofErr w:type="spellStart"/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3 en términos del Fideicomiso F/4522.</w:t>
            </w:r>
          </w:p>
          <w:p w14:paraId="0B2A5540" w14:textId="77777777" w:rsidR="00A44498" w:rsidRPr="008E71D5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3C79F3B8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4C" w14:textId="77777777" w:rsidR="00A44498" w:rsidRPr="007230B2" w:rsidRDefault="00A44498" w:rsidP="00A316B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F92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76307809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43700C9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CD3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4B63C278" w14:textId="77777777" w:rsidR="00A44498" w:rsidRPr="007230B2" w:rsidRDefault="00A44498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AF0" w14:textId="77777777" w:rsidR="00A44498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1DCFAEC2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3C9FB49A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5E0572E" w14:textId="77777777" w:rsidR="00A44498" w:rsidRPr="007230B2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1A7D5462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4498" w:rsidRPr="007230B2" w14:paraId="1678195A" w14:textId="77777777" w:rsidTr="00A316B3">
        <w:tc>
          <w:tcPr>
            <w:tcW w:w="2689" w:type="dxa"/>
          </w:tcPr>
          <w:p w14:paraId="551AF0D1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05956B21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03B855D" w14:textId="77777777" w:rsidR="00A44498" w:rsidRPr="007230B2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55216D47" w14:textId="77777777" w:rsidTr="00A316B3">
        <w:tc>
          <w:tcPr>
            <w:tcW w:w="2689" w:type="dxa"/>
          </w:tcPr>
          <w:p w14:paraId="18716000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507C8C5B" w14:textId="42B131C3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 w:rsidRPr="00A4449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25 de mayo de 2018</w:t>
            </w:r>
          </w:p>
        </w:tc>
      </w:tr>
      <w:tr w:rsidR="00A44498" w:rsidRPr="007230B2" w14:paraId="35FA20B6" w14:textId="77777777" w:rsidTr="00A316B3">
        <w:tc>
          <w:tcPr>
            <w:tcW w:w="2689" w:type="dxa"/>
          </w:tcPr>
          <w:p w14:paraId="7E6A1E0C" w14:textId="77777777" w:rsidR="00A44498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80FA9B8" w14:textId="01B6C230" w:rsidR="00A44498" w:rsidRDefault="00A44498" w:rsidP="00A4449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Pr="00A4449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$2,100´000,000.00 (dos mil cien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BEEDF52" w14:textId="77777777" w:rsidR="00A44498" w:rsidRDefault="00A44498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4498" w:rsidRPr="007230B2" w14:paraId="081628FE" w14:textId="77777777" w:rsidTr="00A316B3">
        <w:tc>
          <w:tcPr>
            <w:tcW w:w="2689" w:type="dxa"/>
          </w:tcPr>
          <w:p w14:paraId="57C5AA6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552610EC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06404BA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5942FDA6" w14:textId="77777777" w:rsidTr="00A316B3">
        <w:tc>
          <w:tcPr>
            <w:tcW w:w="2689" w:type="dxa"/>
          </w:tcPr>
          <w:p w14:paraId="552F4E72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12E151C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690AAAAF" w14:textId="7777777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A44498" w:rsidRPr="007230B2" w14:paraId="1D6BB522" w14:textId="77777777" w:rsidTr="00A316B3">
        <w:tc>
          <w:tcPr>
            <w:tcW w:w="2689" w:type="dxa"/>
          </w:tcPr>
          <w:p w14:paraId="7A09AFBA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60A77E63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14A873B5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8A8FB56" w14:textId="77777777" w:rsidTr="00A316B3">
        <w:tc>
          <w:tcPr>
            <w:tcW w:w="2689" w:type="dxa"/>
          </w:tcPr>
          <w:p w14:paraId="48108CAD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DF1B2F2" w14:textId="5BEF3FED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7.23% (siete punto veintitrés por ciento)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de las participaciones, presentes y futuras, que correspondan al Estado derivadas del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lastRenderedPageBreak/>
              <w:t>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7C6ACF8B" w14:textId="77777777" w:rsidR="00A44498" w:rsidRPr="007230B2" w:rsidRDefault="00A44498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44498" w:rsidRPr="007230B2" w14:paraId="2D402D19" w14:textId="77777777" w:rsidTr="00A316B3">
        <w:tc>
          <w:tcPr>
            <w:tcW w:w="2689" w:type="dxa"/>
          </w:tcPr>
          <w:p w14:paraId="75BEE52F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Mecanismo de fuente de pago:</w:t>
            </w:r>
          </w:p>
        </w:tc>
        <w:tc>
          <w:tcPr>
            <w:tcW w:w="6139" w:type="dxa"/>
          </w:tcPr>
          <w:p w14:paraId="376B3F33" w14:textId="77777777" w:rsidR="00A44498" w:rsidRDefault="00A44498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 fideicomiso irrevocable de administración y fuente de pago F/4522 de fecha 10 de noviembre de 2017, constituido por el Estado en calidad de fideicomitente y fideicomisario en segundo lugar y Banco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, S.A., Institución de Banca Múltiple, Grupo Financiero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28645C93" w14:textId="77777777" w:rsidR="00A44498" w:rsidRPr="007230B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A44498" w:rsidRPr="0046155D" w14:paraId="6C1E6703" w14:textId="77777777" w:rsidTr="00A316B3">
        <w:tc>
          <w:tcPr>
            <w:tcW w:w="2689" w:type="dxa"/>
          </w:tcPr>
          <w:p w14:paraId="120EECAE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619A8575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FFEC6D2" w14:textId="405BA403" w:rsidR="00A44498" w:rsidRPr="004533D2" w:rsidRDefault="00A44498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  <w:r w:rsidRPr="00A44498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REFO-I-1-009 y REFO-I-1-009-1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A44498" w:rsidRPr="007230B2" w14:paraId="22679B72" w14:textId="77777777" w:rsidTr="00A316B3">
        <w:tc>
          <w:tcPr>
            <w:tcW w:w="2689" w:type="dxa"/>
          </w:tcPr>
          <w:p w14:paraId="6562E0B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D52B0DB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8579123" w14:textId="4D3E9114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P16-0618056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A44498" w:rsidRPr="007230B2" w14:paraId="530CF57E" w14:textId="77777777" w:rsidTr="00A316B3">
        <w:tc>
          <w:tcPr>
            <w:tcW w:w="2689" w:type="dxa"/>
          </w:tcPr>
          <w:p w14:paraId="7BC332F0" w14:textId="77777777" w:rsidR="00A44498" w:rsidRPr="007230B2" w:rsidRDefault="00A44498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0A8608D1" w14:textId="7023BC97" w:rsidR="00A44498" w:rsidRPr="007230B2" w:rsidRDefault="00A44498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04</w:t>
            </w:r>
          </w:p>
        </w:tc>
      </w:tr>
    </w:tbl>
    <w:p w14:paraId="3332CC20" w14:textId="77777777" w:rsidR="00A44498" w:rsidRPr="007230B2" w:rsidRDefault="00A44498" w:rsidP="00A44498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ECDA9F0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72FD2C82" w14:textId="77777777" w:rsidR="00A44498" w:rsidRPr="007230B2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75A16CA3" w14:textId="77777777" w:rsidR="00A44498" w:rsidRPr="007230B2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4CD19B5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040D7E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72A8AD4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C0DA67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42B7D2F6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124F5E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1FA1375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1C92B00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6D835B04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347953F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4C358833" w14:textId="77777777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CB6DF19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4E99A25D" w14:textId="77777777" w:rsidR="00A4449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6F6B348" w14:textId="27405099" w:rsidR="00A44498" w:rsidRPr="00E00C28" w:rsidRDefault="00A44498" w:rsidP="00A4449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="0046155D">
        <w:rPr>
          <w:rFonts w:ascii="Calibri" w:hAnsi="Calibri" w:cs="Times New Roman"/>
          <w:spacing w:val="6"/>
          <w:sz w:val="22"/>
          <w:szCs w:val="22"/>
        </w:rPr>
        <w:t xml:space="preserve">En caso de resultar licitante ganador, cubrirá al Estado como contraprestación, a la cuente que éste le instruya, el monto equivalente al costo de rompimiento del instrumento derivado vigente que actualmente se encuentra asociado al Financiamiento </w:t>
      </w:r>
      <w:proofErr w:type="spellStart"/>
      <w:r w:rsidR="0046155D">
        <w:rPr>
          <w:rFonts w:ascii="Calibri" w:hAnsi="Calibri" w:cs="Times New Roman"/>
          <w:spacing w:val="6"/>
          <w:sz w:val="22"/>
          <w:szCs w:val="22"/>
        </w:rPr>
        <w:t>Banobras</w:t>
      </w:r>
      <w:proofErr w:type="spellEnd"/>
      <w:r w:rsidR="0046155D">
        <w:rPr>
          <w:rFonts w:ascii="Calibri" w:hAnsi="Calibri" w:cs="Times New Roman"/>
          <w:spacing w:val="6"/>
          <w:sz w:val="22"/>
          <w:szCs w:val="22"/>
        </w:rPr>
        <w:t xml:space="preserve"> 3 en los términos previstos en la Convocatoria</w:t>
      </w:r>
      <w:r>
        <w:rPr>
          <w:rFonts w:ascii="Calibri" w:hAnsi="Calibri" w:cs="Times New Roman"/>
          <w:spacing w:val="6"/>
          <w:sz w:val="22"/>
          <w:szCs w:val="22"/>
        </w:rPr>
        <w:t>.</w:t>
      </w:r>
    </w:p>
    <w:p w14:paraId="7148C7C4" w14:textId="77777777" w:rsidR="00A44498" w:rsidRPr="00E00C28" w:rsidRDefault="00A44498" w:rsidP="00A44498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02498BA" w14:textId="4DDDE6CF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>
        <w:rPr>
          <w:rFonts w:ascii="Calibri" w:hAnsi="Calibri"/>
          <w:spacing w:val="6"/>
          <w:sz w:val="22"/>
          <w:szCs w:val="22"/>
        </w:rPr>
        <w:t xml:space="preserve">anexa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proofErr w:type="spellStart"/>
      <w:r>
        <w:rPr>
          <w:rFonts w:asciiTheme="minorHAnsi" w:hAnsiTheme="minorHAnsi" w:cstheme="minorHAnsi"/>
          <w:spacing w:val="6"/>
          <w:sz w:val="22"/>
          <w:szCs w:val="22"/>
        </w:rPr>
        <w:t>Banobras</w:t>
      </w:r>
      <w:proofErr w:type="spellEnd"/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5C68D7">
        <w:rPr>
          <w:rFonts w:asciiTheme="minorHAnsi" w:hAnsiTheme="minorHAnsi" w:cstheme="minorHAnsi"/>
          <w:spacing w:val="6"/>
          <w:sz w:val="22"/>
          <w:szCs w:val="22"/>
        </w:rPr>
        <w:t>3</w:t>
      </w:r>
      <w:r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6703C80C" w14:textId="77777777" w:rsidR="00A4449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71E6235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Pr="00720632">
        <w:rPr>
          <w:rFonts w:asciiTheme="minorHAnsi" w:hAnsiTheme="minorHAnsi" w:cstheme="minorHAnsi"/>
          <w:sz w:val="22"/>
          <w:szCs w:val="22"/>
        </w:rPr>
        <w:t>Swap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1" w:name="_Hlk65171658"/>
      <w:r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1"/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Pr="00E00C28">
        <w:rPr>
          <w:rFonts w:ascii="Calibri" w:hAnsi="Calibri"/>
          <w:spacing w:val="6"/>
          <w:sz w:val="22"/>
          <w:szCs w:val="22"/>
        </w:rPr>
        <w:t xml:space="preserve"> debidamente </w:t>
      </w:r>
      <w:proofErr w:type="spellStart"/>
      <w:r w:rsidRPr="00E00C28">
        <w:rPr>
          <w:rFonts w:ascii="Calibri" w:hAnsi="Calibri"/>
          <w:spacing w:val="6"/>
          <w:sz w:val="22"/>
          <w:szCs w:val="22"/>
        </w:rPr>
        <w:t>requisitada</w:t>
      </w:r>
      <w:proofErr w:type="spellEnd"/>
      <w:r w:rsidRPr="00E00C28">
        <w:rPr>
          <w:rFonts w:ascii="Calibri" w:hAnsi="Calibri"/>
          <w:spacing w:val="6"/>
          <w:sz w:val="22"/>
          <w:szCs w:val="22"/>
        </w:rPr>
        <w:t xml:space="preserve"> para, en caso de resultar ganador, se adjunte a la Solicitud de Inscripción del Swap en el Fideicomiso F/</w:t>
      </w:r>
      <w:r>
        <w:rPr>
          <w:rFonts w:ascii="Calibri" w:hAnsi="Calibri"/>
          <w:spacing w:val="6"/>
          <w:sz w:val="22"/>
          <w:szCs w:val="22"/>
        </w:rPr>
        <w:t>4522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03AA49AC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36D90ABA" w14:textId="77777777" w:rsidR="00A44498" w:rsidRPr="00E00C28" w:rsidRDefault="00A44498" w:rsidP="00A44498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3F7D40BC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3294ADB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2229963E" w14:textId="77777777" w:rsidR="00A44498" w:rsidRPr="00E00C28" w:rsidRDefault="00A44498" w:rsidP="00A44498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0758478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2767AF0F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FB3A685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A080E83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62219B64" w14:textId="77777777" w:rsidR="00A44498" w:rsidRPr="00E00C28" w:rsidRDefault="00A44498" w:rsidP="00A44498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E53496F" w14:textId="77777777" w:rsidR="00A44498" w:rsidRPr="00E00C28" w:rsidRDefault="00A44498" w:rsidP="00A4449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C34F5B4" w14:textId="77777777" w:rsidR="00A44498" w:rsidRPr="00E00C28" w:rsidRDefault="00A44498" w:rsidP="00A4449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6C2A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658F2F94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41212266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2F31708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16B6E434" w14:textId="77777777" w:rsidR="00A4449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015D6DB8" w14:textId="77777777" w:rsidR="00A44498" w:rsidRPr="00E00C28" w:rsidRDefault="00A44498" w:rsidP="00A4449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846E29D" w14:textId="77777777" w:rsidR="00A44498" w:rsidRPr="00E00C28" w:rsidRDefault="00A44498" w:rsidP="00A44498">
      <w:pPr>
        <w:rPr>
          <w:sz w:val="22"/>
          <w:szCs w:val="22"/>
        </w:rPr>
      </w:pPr>
    </w:p>
    <w:p w14:paraId="44ADD8BD" w14:textId="53F25E18" w:rsidR="005C68D7" w:rsidRDefault="005C68D7">
      <w:pPr>
        <w:spacing w:after="160"/>
      </w:pPr>
      <w:r>
        <w:br w:type="page"/>
      </w:r>
    </w:p>
    <w:p w14:paraId="1410AF0A" w14:textId="318B2470" w:rsidR="00A44498" w:rsidRPr="005C68D7" w:rsidRDefault="005C68D7" w:rsidP="005C68D7">
      <w:pPr>
        <w:jc w:val="center"/>
        <w:rPr>
          <w:b/>
          <w:bCs/>
        </w:rPr>
      </w:pPr>
      <w:r w:rsidRPr="005C68D7">
        <w:rPr>
          <w:b/>
          <w:bCs/>
        </w:rPr>
        <w:lastRenderedPageBreak/>
        <w:t>Anexo Único</w:t>
      </w:r>
    </w:p>
    <w:p w14:paraId="7ECC5D30" w14:textId="7C5A5C12" w:rsidR="005C68D7" w:rsidRPr="005C68D7" w:rsidRDefault="005C68D7" w:rsidP="005C68D7">
      <w:pPr>
        <w:jc w:val="center"/>
        <w:rPr>
          <w:b/>
          <w:bCs/>
        </w:rPr>
      </w:pPr>
      <w:r w:rsidRPr="005C68D7">
        <w:rPr>
          <w:b/>
          <w:bCs/>
        </w:rPr>
        <w:t>Tabla de Amortización</w:t>
      </w:r>
    </w:p>
    <w:sectPr w:rsidR="005C68D7" w:rsidRPr="005C68D7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0DC2" w14:textId="77777777" w:rsidR="00E31A01" w:rsidRDefault="00E31A01">
      <w:pPr>
        <w:spacing w:line="240" w:lineRule="auto"/>
      </w:pPr>
      <w:r>
        <w:separator/>
      </w:r>
    </w:p>
  </w:endnote>
  <w:endnote w:type="continuationSeparator" w:id="0">
    <w:p w14:paraId="2C92DEBF" w14:textId="77777777" w:rsidR="00E31A01" w:rsidRDefault="00E3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4B560B" w14:textId="77777777" w:rsidR="006C0C99" w:rsidRPr="007C7082" w:rsidRDefault="00A44498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62AA4" w:rsidRPr="00262AA4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72D40" w14:textId="77777777" w:rsidR="00E31A01" w:rsidRDefault="00E31A01">
      <w:pPr>
        <w:spacing w:line="240" w:lineRule="auto"/>
      </w:pPr>
      <w:r>
        <w:separator/>
      </w:r>
    </w:p>
  </w:footnote>
  <w:footnote w:type="continuationSeparator" w:id="0">
    <w:p w14:paraId="4195E11D" w14:textId="77777777" w:rsidR="00E31A01" w:rsidRDefault="00E3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ACFC" w14:textId="77777777" w:rsidR="00415174" w:rsidRPr="00114E55" w:rsidRDefault="00A44498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98"/>
    <w:rsid w:val="00262AA4"/>
    <w:rsid w:val="0046155D"/>
    <w:rsid w:val="00585584"/>
    <w:rsid w:val="005A48E3"/>
    <w:rsid w:val="005C68D7"/>
    <w:rsid w:val="005D3F58"/>
    <w:rsid w:val="0071431D"/>
    <w:rsid w:val="00875D86"/>
    <w:rsid w:val="008F2FEB"/>
    <w:rsid w:val="00A44498"/>
    <w:rsid w:val="00A86991"/>
    <w:rsid w:val="00AB50C7"/>
    <w:rsid w:val="00AD2EDE"/>
    <w:rsid w:val="00DA5A18"/>
    <w:rsid w:val="00E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9104"/>
  <w15:chartTrackingRefBased/>
  <w15:docId w15:val="{DB08CAF8-45CC-48AD-A893-F4BE25B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98"/>
    <w:pPr>
      <w:spacing w:after="0"/>
    </w:pPr>
    <w:rPr>
      <w:rFonts w:ascii="Times New Roman" w:hAnsi="Times New Roman" w:cs="Times New Roman"/>
      <w:sz w:val="24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498"/>
    <w:pPr>
      <w:spacing w:after="0" w:line="240" w:lineRule="auto"/>
    </w:pPr>
    <w:rPr>
      <w:rFonts w:ascii="Times New Roman" w:hAnsi="Times New Roman" w:cs="Times New Roman"/>
      <w:sz w:val="24"/>
      <w:szCs w:val="28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44498"/>
    <w:rPr>
      <w:rFonts w:ascii="Times New Roman" w:hAnsi="Times New Roman" w:cs="Times New Roman"/>
      <w:sz w:val="24"/>
      <w:szCs w:val="28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A4449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4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444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498"/>
    <w:rPr>
      <w:rFonts w:ascii="Times New Roman" w:hAnsi="Times New Roman" w:cs="Times New Roman"/>
      <w:sz w:val="24"/>
      <w:szCs w:val="28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A4449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8D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 ADRIAN</cp:lastModifiedBy>
  <cp:revision>2</cp:revision>
  <dcterms:created xsi:type="dcterms:W3CDTF">2021-03-23T21:22:00Z</dcterms:created>
  <dcterms:modified xsi:type="dcterms:W3CDTF">2021-03-23T21:22:00Z</dcterms:modified>
</cp:coreProperties>
</file>